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ECD27" w14:textId="77777777" w:rsidR="00B47A78" w:rsidRDefault="00C14172" w:rsidP="009C130C">
      <w:pPr>
        <w:widowControl w:val="0"/>
        <w:autoSpaceDE w:val="0"/>
        <w:autoSpaceDN w:val="0"/>
        <w:adjustRightInd w:val="0"/>
        <w:jc w:val="center"/>
        <w:rPr>
          <w:rFonts w:ascii="Times New Roman" w:hAnsi="Times New Roman" w:cs="Times New Roman"/>
          <w:b/>
          <w:bCs/>
          <w:sz w:val="32"/>
          <w:szCs w:val="32"/>
        </w:rPr>
      </w:pPr>
      <w:bookmarkStart w:id="0" w:name="_GoBack"/>
      <w:bookmarkEnd w:id="0"/>
      <w:r w:rsidRPr="00C14172">
        <w:rPr>
          <w:rFonts w:ascii="Times New Roman" w:hAnsi="Times New Roman" w:cs="Times New Roman"/>
          <w:b/>
          <w:bCs/>
          <w:noProof/>
          <w:sz w:val="48"/>
          <w:szCs w:val="48"/>
          <w:lang w:eastAsia="en-US"/>
        </w:rPr>
        <w:drawing>
          <wp:anchor distT="0" distB="0" distL="114300" distR="114300" simplePos="0" relativeHeight="251658240" behindDoc="0" locked="0" layoutInCell="1" allowOverlap="1" wp14:anchorId="4BCE5DBE" wp14:editId="4D42DD45">
            <wp:simplePos x="0" y="0"/>
            <wp:positionH relativeFrom="column">
              <wp:posOffset>-18415</wp:posOffset>
            </wp:positionH>
            <wp:positionV relativeFrom="paragraph">
              <wp:posOffset>-298450</wp:posOffset>
            </wp:positionV>
            <wp:extent cx="5777865" cy="2840990"/>
            <wp:effectExtent l="0" t="0" r="0" b="0"/>
            <wp:wrapTight wrapText="bothSides">
              <wp:wrapPolygon edited="0">
                <wp:start x="0" y="0"/>
                <wp:lineTo x="0" y="21436"/>
                <wp:lineTo x="21507" y="21436"/>
                <wp:lineTo x="21507" y="0"/>
                <wp:lineTo x="0" y="0"/>
              </wp:wrapPolygon>
            </wp:wrapTight>
            <wp:docPr id="1" name="Picture 0" descr="Screen Shot 2015-09-30 at 3.10.4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9-30 at 3.10.44 PM.png"/>
                    <pic:cNvPicPr/>
                  </pic:nvPicPr>
                  <pic:blipFill>
                    <a:blip r:embed="rId5">
                      <a:extLst>
                        <a:ext uri="{28A0092B-C50C-407E-A947-70E740481C1C}">
                          <a14:useLocalDpi xmlns:a14="http://schemas.microsoft.com/office/drawing/2010/main" val="0"/>
                        </a:ext>
                      </a:extLst>
                    </a:blip>
                    <a:stretch>
                      <a:fillRect/>
                    </a:stretch>
                  </pic:blipFill>
                  <pic:spPr>
                    <a:xfrm>
                      <a:off x="0" y="0"/>
                      <a:ext cx="5777865" cy="2840990"/>
                    </a:xfrm>
                    <a:prstGeom prst="rect">
                      <a:avLst/>
                    </a:prstGeom>
                  </pic:spPr>
                </pic:pic>
              </a:graphicData>
            </a:graphic>
            <wp14:sizeRelH relativeFrom="page">
              <wp14:pctWidth>0</wp14:pctWidth>
            </wp14:sizeRelH>
            <wp14:sizeRelV relativeFrom="page">
              <wp14:pctHeight>0</wp14:pctHeight>
            </wp14:sizeRelV>
          </wp:anchor>
        </w:drawing>
      </w:r>
    </w:p>
    <w:p w14:paraId="1BF47283" w14:textId="7DD5FDA7" w:rsidR="00A27947" w:rsidRDefault="00A27947" w:rsidP="009C130C">
      <w:pPr>
        <w:widowControl w:val="0"/>
        <w:autoSpaceDE w:val="0"/>
        <w:autoSpaceDN w:val="0"/>
        <w:adjustRightInd w:val="0"/>
        <w:rPr>
          <w:rFonts w:ascii="Times New Roman" w:hAnsi="Times New Roman" w:cs="Times New Roman"/>
          <w:b/>
          <w:bCs/>
          <w:sz w:val="52"/>
          <w:szCs w:val="52"/>
        </w:rPr>
      </w:pPr>
      <w:r>
        <w:rPr>
          <w:rFonts w:ascii="Times New Roman" w:hAnsi="Times New Roman" w:cs="Times New Roman"/>
          <w:b/>
          <w:bCs/>
          <w:sz w:val="52"/>
          <w:szCs w:val="52"/>
        </w:rPr>
        <w:t>SUMMARY REPORT</w:t>
      </w:r>
    </w:p>
    <w:p w14:paraId="4E413CD7" w14:textId="7A4AB882" w:rsidR="00C14172" w:rsidRPr="00C14172" w:rsidRDefault="004B72D2" w:rsidP="009C130C">
      <w:pPr>
        <w:widowControl w:val="0"/>
        <w:autoSpaceDE w:val="0"/>
        <w:autoSpaceDN w:val="0"/>
        <w:adjustRightInd w:val="0"/>
        <w:rPr>
          <w:rFonts w:ascii="Times New Roman" w:hAnsi="Times New Roman" w:cs="Times New Roman"/>
          <w:b/>
          <w:bCs/>
          <w:sz w:val="52"/>
          <w:szCs w:val="52"/>
        </w:rPr>
      </w:pPr>
      <w:r>
        <w:rPr>
          <w:rFonts w:ascii="Times New Roman" w:hAnsi="Times New Roman" w:cs="Times New Roman"/>
          <w:b/>
          <w:bCs/>
          <w:sz w:val="52"/>
          <w:szCs w:val="52"/>
        </w:rPr>
        <w:t xml:space="preserve">CSGA </w:t>
      </w:r>
      <w:r w:rsidR="00B47A78" w:rsidRPr="00C14172">
        <w:rPr>
          <w:rFonts w:ascii="Times New Roman" w:hAnsi="Times New Roman" w:cs="Times New Roman"/>
          <w:b/>
          <w:bCs/>
          <w:sz w:val="52"/>
          <w:szCs w:val="52"/>
        </w:rPr>
        <w:t xml:space="preserve">Meeting for Learning </w:t>
      </w:r>
    </w:p>
    <w:p w14:paraId="09B71D4C" w14:textId="62830B77" w:rsidR="00C14172" w:rsidRDefault="00540417" w:rsidP="009C130C">
      <w:pPr>
        <w:widowControl w:val="0"/>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Thursday</w:t>
      </w:r>
      <w:r w:rsidR="00C14172">
        <w:rPr>
          <w:rFonts w:ascii="Times New Roman" w:hAnsi="Times New Roman" w:cs="Times New Roman"/>
          <w:b/>
          <w:bCs/>
          <w:sz w:val="32"/>
          <w:szCs w:val="32"/>
        </w:rPr>
        <w:t xml:space="preserve">, </w:t>
      </w:r>
      <w:r>
        <w:rPr>
          <w:rFonts w:ascii="Times New Roman" w:hAnsi="Times New Roman" w:cs="Times New Roman"/>
          <w:b/>
          <w:bCs/>
          <w:sz w:val="32"/>
          <w:szCs w:val="32"/>
        </w:rPr>
        <w:t>February</w:t>
      </w:r>
      <w:r w:rsidR="00C14172">
        <w:rPr>
          <w:rFonts w:ascii="Times New Roman" w:hAnsi="Times New Roman" w:cs="Times New Roman"/>
          <w:b/>
          <w:bCs/>
          <w:sz w:val="32"/>
          <w:szCs w:val="32"/>
        </w:rPr>
        <w:t xml:space="preserve"> </w:t>
      </w:r>
      <w:r>
        <w:rPr>
          <w:rFonts w:ascii="Times New Roman" w:hAnsi="Times New Roman" w:cs="Times New Roman"/>
          <w:b/>
          <w:bCs/>
          <w:sz w:val="32"/>
          <w:szCs w:val="32"/>
        </w:rPr>
        <w:t xml:space="preserve">18, 2016, </w:t>
      </w:r>
      <w:r w:rsidR="00B47A78">
        <w:rPr>
          <w:rFonts w:ascii="Times New Roman" w:hAnsi="Times New Roman" w:cs="Times New Roman"/>
          <w:b/>
          <w:bCs/>
          <w:sz w:val="32"/>
          <w:szCs w:val="32"/>
        </w:rPr>
        <w:t>7 – 9 pm</w:t>
      </w:r>
    </w:p>
    <w:p w14:paraId="585BB4BD" w14:textId="77777777" w:rsidR="00540417" w:rsidRDefault="00540417" w:rsidP="009C130C">
      <w:pPr>
        <w:widowControl w:val="0"/>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Annapolis Friends Meetinghouse</w:t>
      </w:r>
    </w:p>
    <w:p w14:paraId="50EB9CCA" w14:textId="51318EB3" w:rsidR="00C14172" w:rsidRPr="00C14172" w:rsidRDefault="00C14172" w:rsidP="009C130C">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351 Dubois Rd. Annapolis, MD</w:t>
      </w:r>
      <w:r w:rsidR="009C130C">
        <w:rPr>
          <w:rFonts w:ascii="Times New Roman" w:hAnsi="Times New Roman" w:cs="Times New Roman"/>
          <w:b/>
          <w:bCs/>
          <w:sz w:val="32"/>
          <w:szCs w:val="32"/>
        </w:rPr>
        <w:t xml:space="preserve"> </w:t>
      </w:r>
    </w:p>
    <w:p w14:paraId="68DCC32E" w14:textId="77777777" w:rsidR="00B47A78" w:rsidRPr="00C14172" w:rsidRDefault="00B47A78" w:rsidP="009C130C">
      <w:pPr>
        <w:widowControl w:val="0"/>
        <w:autoSpaceDE w:val="0"/>
        <w:autoSpaceDN w:val="0"/>
        <w:adjustRightInd w:val="0"/>
        <w:rPr>
          <w:rFonts w:ascii="Times New Roman" w:hAnsi="Times New Roman" w:cs="Times New Roman"/>
          <w:b/>
          <w:sz w:val="32"/>
          <w:szCs w:val="32"/>
        </w:rPr>
      </w:pPr>
    </w:p>
    <w:p w14:paraId="7838B64A" w14:textId="0BC12920" w:rsidR="00C14172" w:rsidRPr="00C14172" w:rsidRDefault="00C14172" w:rsidP="00C14172">
      <w:pPr>
        <w:widowControl w:val="0"/>
        <w:autoSpaceDE w:val="0"/>
        <w:autoSpaceDN w:val="0"/>
        <w:adjustRightInd w:val="0"/>
        <w:rPr>
          <w:rFonts w:ascii="Arial" w:hAnsi="Arial" w:cs="Arial"/>
          <w:b/>
          <w:sz w:val="32"/>
          <w:szCs w:val="32"/>
        </w:rPr>
      </w:pPr>
      <w:r w:rsidRPr="00C14172">
        <w:rPr>
          <w:rFonts w:ascii="Times New Roman" w:hAnsi="Times New Roman" w:cs="Times New Roman"/>
          <w:b/>
          <w:sz w:val="32"/>
          <w:szCs w:val="32"/>
        </w:rPr>
        <w:t xml:space="preserve">Speaker:  </w:t>
      </w:r>
      <w:r w:rsidR="00540417">
        <w:rPr>
          <w:rFonts w:ascii="Times New Roman" w:hAnsi="Times New Roman" w:cs="Times New Roman"/>
          <w:b/>
          <w:sz w:val="32"/>
          <w:szCs w:val="32"/>
        </w:rPr>
        <w:t>Don Boesch, President, UMCES</w:t>
      </w:r>
    </w:p>
    <w:p w14:paraId="32B63B61" w14:textId="77777777" w:rsidR="00C14172" w:rsidRDefault="00C14172" w:rsidP="00C14172">
      <w:pPr>
        <w:widowControl w:val="0"/>
        <w:autoSpaceDE w:val="0"/>
        <w:autoSpaceDN w:val="0"/>
        <w:adjustRightInd w:val="0"/>
        <w:rPr>
          <w:rFonts w:ascii="Times New Roman" w:hAnsi="Times New Roman" w:cs="Times New Roman"/>
          <w:sz w:val="32"/>
          <w:szCs w:val="32"/>
        </w:rPr>
      </w:pPr>
    </w:p>
    <w:p w14:paraId="1410D3E1" w14:textId="61B3A1E5" w:rsidR="00C14172" w:rsidRPr="004B72D2" w:rsidRDefault="00C14172" w:rsidP="00C14172">
      <w:pPr>
        <w:widowControl w:val="0"/>
        <w:autoSpaceDE w:val="0"/>
        <w:autoSpaceDN w:val="0"/>
        <w:adjustRightInd w:val="0"/>
        <w:rPr>
          <w:rFonts w:ascii="Arial" w:hAnsi="Arial" w:cs="Arial"/>
          <w:b/>
          <w:sz w:val="32"/>
          <w:szCs w:val="32"/>
        </w:rPr>
      </w:pPr>
      <w:r w:rsidRPr="004B72D2">
        <w:rPr>
          <w:rFonts w:ascii="Times New Roman" w:hAnsi="Times New Roman" w:cs="Times New Roman"/>
          <w:b/>
          <w:sz w:val="32"/>
          <w:szCs w:val="32"/>
        </w:rPr>
        <w:t xml:space="preserve">Subject:   </w:t>
      </w:r>
      <w:r w:rsidR="004B72D2" w:rsidRPr="004B72D2">
        <w:rPr>
          <w:rFonts w:ascii="Times New Roman" w:hAnsi="Times New Roman" w:cs="Times New Roman"/>
          <w:b/>
          <w:sz w:val="32"/>
          <w:szCs w:val="32"/>
        </w:rPr>
        <w:t>“Vantage Point from the Front: Climate Science Meets Public Policy.”</w:t>
      </w:r>
    </w:p>
    <w:p w14:paraId="79A82FF3" w14:textId="77777777" w:rsidR="00C14172" w:rsidRDefault="00C14172" w:rsidP="00B47A78">
      <w:pPr>
        <w:widowControl w:val="0"/>
        <w:autoSpaceDE w:val="0"/>
        <w:autoSpaceDN w:val="0"/>
        <w:adjustRightInd w:val="0"/>
        <w:rPr>
          <w:rFonts w:ascii="Times New Roman" w:hAnsi="Times New Roman" w:cs="Times New Roman"/>
          <w:sz w:val="32"/>
          <w:szCs w:val="32"/>
        </w:rPr>
      </w:pPr>
    </w:p>
    <w:p w14:paraId="06813C36" w14:textId="082F4240" w:rsidR="00A27947" w:rsidRPr="004B72D2" w:rsidRDefault="00A27947" w:rsidP="004B72D2">
      <w:pPr>
        <w:widowControl w:val="0"/>
        <w:autoSpaceDE w:val="0"/>
        <w:autoSpaceDN w:val="0"/>
        <w:adjustRightInd w:val="0"/>
        <w:rPr>
          <w:rFonts w:ascii="Times New Roman" w:hAnsi="Times New Roman" w:cs="Times New Roman"/>
          <w:b/>
          <w:sz w:val="32"/>
          <w:szCs w:val="32"/>
        </w:rPr>
      </w:pPr>
      <w:r w:rsidRPr="004B72D2">
        <w:rPr>
          <w:rFonts w:ascii="Times New Roman" w:hAnsi="Times New Roman" w:cs="Times New Roman"/>
          <w:b/>
          <w:sz w:val="32"/>
          <w:szCs w:val="32"/>
        </w:rPr>
        <w:t>Synopsis of meeting</w:t>
      </w:r>
      <w:r w:rsidR="00B47A78" w:rsidRPr="004B72D2">
        <w:rPr>
          <w:rFonts w:ascii="Times New Roman" w:hAnsi="Times New Roman" w:cs="Times New Roman"/>
          <w:b/>
          <w:sz w:val="32"/>
          <w:szCs w:val="32"/>
        </w:rPr>
        <w:t>:</w:t>
      </w:r>
      <w:r w:rsidRPr="004B72D2">
        <w:rPr>
          <w:rFonts w:ascii="Times New Roman" w:hAnsi="Times New Roman" w:cs="Times New Roman"/>
          <w:b/>
          <w:sz w:val="32"/>
          <w:szCs w:val="32"/>
        </w:rPr>
        <w:t xml:space="preserve">  </w:t>
      </w:r>
      <w:r w:rsidR="004B72D2" w:rsidRPr="004B72D2">
        <w:rPr>
          <w:rFonts w:ascii="Times New Roman" w:hAnsi="Times New Roman" w:cs="Times New Roman"/>
          <w:b/>
          <w:sz w:val="32"/>
          <w:szCs w:val="32"/>
        </w:rPr>
        <w:t xml:space="preserve">Boesch recalled personal experiences in </w:t>
      </w:r>
      <w:r w:rsidR="004B72D2">
        <w:rPr>
          <w:rFonts w:ascii="Times New Roman" w:hAnsi="Times New Roman" w:cs="Times New Roman"/>
          <w:b/>
          <w:sz w:val="32"/>
          <w:szCs w:val="32"/>
        </w:rPr>
        <w:t xml:space="preserve">his </w:t>
      </w:r>
      <w:r w:rsidR="004B72D2" w:rsidRPr="004B72D2">
        <w:rPr>
          <w:rFonts w:ascii="Times New Roman" w:hAnsi="Times New Roman" w:cs="Times New Roman"/>
          <w:b/>
          <w:sz w:val="32"/>
          <w:szCs w:val="32"/>
        </w:rPr>
        <w:t>bringing science into policy making processes for addressing climate change at both the national and state levels, and for restoration of the Chesapeake Bay</w:t>
      </w:r>
    </w:p>
    <w:p w14:paraId="26EF8556" w14:textId="77777777" w:rsidR="00A27947" w:rsidRDefault="00A27947" w:rsidP="004B72D2">
      <w:pPr>
        <w:widowControl w:val="0"/>
        <w:tabs>
          <w:tab w:val="left" w:pos="220"/>
          <w:tab w:val="left" w:pos="720"/>
        </w:tabs>
        <w:autoSpaceDE w:val="0"/>
        <w:autoSpaceDN w:val="0"/>
        <w:adjustRightInd w:val="0"/>
        <w:rPr>
          <w:rFonts w:ascii="Times New Roman" w:hAnsi="Times New Roman" w:cs="Times New Roman"/>
          <w:sz w:val="32"/>
          <w:szCs w:val="32"/>
        </w:rPr>
      </w:pPr>
    </w:p>
    <w:p w14:paraId="6A7DCFE7" w14:textId="5E3E6DE8" w:rsidR="00C14172" w:rsidRPr="004B72D2" w:rsidRDefault="004B72D2" w:rsidP="004B72D2">
      <w:pPr>
        <w:widowControl w:val="0"/>
        <w:tabs>
          <w:tab w:val="left" w:pos="220"/>
          <w:tab w:val="left" w:pos="720"/>
        </w:tabs>
        <w:autoSpaceDE w:val="0"/>
        <w:autoSpaceDN w:val="0"/>
        <w:adjustRightInd w:val="0"/>
        <w:rPr>
          <w:rFonts w:ascii="Times New Roman" w:hAnsi="Times New Roman" w:cs="Times New Roman"/>
          <w:b/>
          <w:sz w:val="32"/>
          <w:szCs w:val="32"/>
        </w:rPr>
      </w:pPr>
      <w:r w:rsidRPr="004B72D2">
        <w:rPr>
          <w:rFonts w:ascii="Times New Roman" w:hAnsi="Times New Roman" w:cs="Times New Roman"/>
          <w:b/>
          <w:sz w:val="32"/>
          <w:szCs w:val="32"/>
        </w:rPr>
        <w:t>A More Complete Discussion of the Meeting:</w:t>
      </w:r>
    </w:p>
    <w:p w14:paraId="04F4F65F" w14:textId="77777777" w:rsidR="004B72D2" w:rsidRPr="004B72D2" w:rsidRDefault="004B72D2" w:rsidP="004B72D2">
      <w:pPr>
        <w:rPr>
          <w:rFonts w:ascii="Times New Roman" w:eastAsia="Times New Roman" w:hAnsi="Times New Roman" w:cs="Times New Roman"/>
        </w:rPr>
      </w:pPr>
    </w:p>
    <w:p w14:paraId="7C489BC7" w14:textId="3D8231D7" w:rsidR="00840124" w:rsidRPr="004B72D2" w:rsidRDefault="004B72D2" w:rsidP="00D202F1">
      <w:pPr>
        <w:contextualSpacing/>
        <w:rPr>
          <w:rFonts w:ascii="Times New Roman" w:eastAsia="Times New Roman" w:hAnsi="Times New Roman" w:cs="Times New Roman"/>
        </w:rPr>
      </w:pPr>
      <w:r w:rsidRPr="004B72D2">
        <w:rPr>
          <w:rFonts w:ascii="Times New Roman" w:eastAsia="Times New Roman" w:hAnsi="Times New Roman" w:cs="Times New Roman"/>
        </w:rPr>
        <w:t>A</w:t>
      </w:r>
      <w:r w:rsidR="00840124" w:rsidRPr="004B72D2">
        <w:rPr>
          <w:rFonts w:ascii="Times New Roman" w:eastAsia="Times New Roman" w:hAnsi="Times New Roman" w:cs="Times New Roman"/>
        </w:rPr>
        <w:t xml:space="preserve">ttended by an audience of over three dozen, </w:t>
      </w:r>
      <w:r w:rsidR="00D202F1">
        <w:rPr>
          <w:rFonts w:ascii="Times New Roman" w:eastAsia="Times New Roman" w:hAnsi="Times New Roman" w:cs="Times New Roman"/>
        </w:rPr>
        <w:t xml:space="preserve">this lecture was the latest in a continuing </w:t>
      </w:r>
      <w:r w:rsidR="00D202F1" w:rsidRPr="004B72D2">
        <w:rPr>
          <w:rFonts w:ascii="Times New Roman" w:hAnsi="Times New Roman" w:cs="Times New Roman"/>
        </w:rPr>
        <w:t>Speakers Series</w:t>
      </w:r>
      <w:r w:rsidR="00D202F1">
        <w:rPr>
          <w:rFonts w:ascii="Times New Roman" w:hAnsi="Times New Roman" w:cs="Times New Roman"/>
        </w:rPr>
        <w:t xml:space="preserve"> intended to be presented monthly on a continuing basis and hosted jointly by the</w:t>
      </w:r>
      <w:r w:rsidR="00D202F1" w:rsidRPr="004B72D2">
        <w:rPr>
          <w:rFonts w:ascii="Times New Roman" w:hAnsi="Times New Roman" w:cs="Times New Roman"/>
        </w:rPr>
        <w:t xml:space="preserve"> Climate Stewards of Greater Annapolis and </w:t>
      </w:r>
      <w:r w:rsidR="00D202F1">
        <w:rPr>
          <w:rFonts w:ascii="Times New Roman" w:hAnsi="Times New Roman" w:cs="Times New Roman"/>
        </w:rPr>
        <w:t xml:space="preserve">the </w:t>
      </w:r>
      <w:r w:rsidR="00D202F1" w:rsidRPr="004B72D2">
        <w:rPr>
          <w:rFonts w:ascii="Times New Roman" w:hAnsi="Times New Roman" w:cs="Times New Roman"/>
        </w:rPr>
        <w:t>Maryland Climate Coalition</w:t>
      </w:r>
      <w:r w:rsidR="00D202F1">
        <w:rPr>
          <w:rFonts w:ascii="Times New Roman" w:hAnsi="Times New Roman" w:cs="Times New Roman"/>
        </w:rPr>
        <w:t>.  On this evening we</w:t>
      </w:r>
      <w:r w:rsidR="00840124" w:rsidRPr="004B72D2">
        <w:rPr>
          <w:rFonts w:ascii="Times New Roman" w:eastAsia="Times New Roman" w:hAnsi="Times New Roman" w:cs="Times New Roman"/>
        </w:rPr>
        <w:t xml:space="preserve"> enjoyed a wide ranging discussion of climate change issues of national and local import by Professor Boesch, the President of the University of Maryland Center for Environmental Science (UMCES).</w:t>
      </w:r>
      <w:r w:rsidRPr="004B72D2">
        <w:rPr>
          <w:rFonts w:ascii="Times New Roman" w:hAnsi="Times New Roman" w:cs="Times New Roman"/>
        </w:rPr>
        <w:t xml:space="preserve"> </w:t>
      </w:r>
      <w:r w:rsidR="00D202F1">
        <w:rPr>
          <w:rFonts w:ascii="Times New Roman" w:hAnsi="Times New Roman" w:cs="Times New Roman"/>
        </w:rPr>
        <w:t xml:space="preserve"> He</w:t>
      </w:r>
      <w:r w:rsidRPr="004B72D2">
        <w:rPr>
          <w:rFonts w:ascii="Times New Roman" w:hAnsi="Times New Roman" w:cs="Times New Roman"/>
        </w:rPr>
        <w:t xml:space="preserve"> spoke for about an hour and then entertained questions from the audience that lasted </w:t>
      </w:r>
      <w:r w:rsidR="00D202F1">
        <w:rPr>
          <w:rFonts w:ascii="Times New Roman" w:hAnsi="Times New Roman" w:cs="Times New Roman"/>
        </w:rPr>
        <w:t xml:space="preserve">about </w:t>
      </w:r>
      <w:r w:rsidRPr="004B72D2">
        <w:rPr>
          <w:rFonts w:ascii="Times New Roman" w:hAnsi="Times New Roman" w:cs="Times New Roman"/>
        </w:rPr>
        <w:t>another hour.</w:t>
      </w:r>
    </w:p>
    <w:p w14:paraId="48C7BF67" w14:textId="77777777" w:rsidR="004B72D2" w:rsidRPr="004B72D2" w:rsidRDefault="004B72D2" w:rsidP="004B72D2">
      <w:pPr>
        <w:rPr>
          <w:rFonts w:ascii="Times New Roman" w:eastAsia="Times New Roman" w:hAnsi="Times New Roman" w:cs="Times New Roman"/>
        </w:rPr>
      </w:pPr>
    </w:p>
    <w:p w14:paraId="59841601" w14:textId="77777777" w:rsidR="00D202F1" w:rsidRPr="004B72D2" w:rsidRDefault="00D202F1" w:rsidP="00D202F1">
      <w:pPr>
        <w:rPr>
          <w:rFonts w:ascii="Times New Roman" w:hAnsi="Times New Roman" w:cs="Times New Roman"/>
        </w:rPr>
      </w:pPr>
      <w:r w:rsidRPr="004B72D2">
        <w:rPr>
          <w:rFonts w:ascii="Times New Roman" w:hAnsi="Times New Roman" w:cs="Times New Roman"/>
        </w:rPr>
        <w:lastRenderedPageBreak/>
        <w:t>Dr. Boesch is a biological oceanographer who has published two books and more than 90 papers on various subjects including environmental assessment and monitoring and science policy, and whose current research focuses on the use of science in ecosystem management.  He is an important contributor to our national climate policy understanding and strategy.  One of his recent projects was to help develop the 2013 National Climate Assessment to inform the President, the Congress, and the nation about the current state of scientific knowledge regarding climate change effects.  Earlier he was a chairman of the Scientific and Technical Working Group that produced a Comprehensive Assessment of Climate Change Impacts in Maryland.</w:t>
      </w:r>
    </w:p>
    <w:p w14:paraId="3B4CFD01" w14:textId="77777777" w:rsidR="00D202F1" w:rsidRPr="004B72D2" w:rsidRDefault="00D202F1" w:rsidP="00D202F1">
      <w:pPr>
        <w:rPr>
          <w:rFonts w:ascii="Times New Roman" w:hAnsi="Times New Roman" w:cs="Times New Roman"/>
        </w:rPr>
      </w:pPr>
    </w:p>
    <w:p w14:paraId="088D2240" w14:textId="77777777" w:rsidR="00840124" w:rsidRPr="004B72D2" w:rsidRDefault="00840124" w:rsidP="004B72D2">
      <w:pPr>
        <w:rPr>
          <w:rFonts w:ascii="Times New Roman" w:eastAsia="Times New Roman" w:hAnsi="Times New Roman" w:cs="Times New Roman"/>
        </w:rPr>
      </w:pPr>
      <w:r w:rsidRPr="004B72D2">
        <w:rPr>
          <w:rFonts w:ascii="Times New Roman" w:eastAsia="Times New Roman" w:hAnsi="Times New Roman" w:cs="Times New Roman"/>
        </w:rPr>
        <w:t>Professor Boesch reiterated the position acknowledged by the vast majority of climate scientists in our country and around the world that climate change is indeed a problem of serious global importance, and one that is certainly impacted by unrestrained burning of fossil fuels with the concomitant release of carbon-based effluents into the world’s atmosphere.</w:t>
      </w:r>
    </w:p>
    <w:p w14:paraId="3206B4CD" w14:textId="77777777" w:rsidR="004B72D2" w:rsidRPr="004B72D2" w:rsidRDefault="004B72D2" w:rsidP="004B72D2">
      <w:pPr>
        <w:rPr>
          <w:rFonts w:ascii="Times New Roman" w:hAnsi="Times New Roman" w:cs="Times New Roman"/>
        </w:rPr>
      </w:pPr>
    </w:p>
    <w:p w14:paraId="2632CA7D" w14:textId="18A3FFDC" w:rsidR="00840124" w:rsidRPr="004B72D2" w:rsidRDefault="00840124" w:rsidP="004B72D2">
      <w:pPr>
        <w:rPr>
          <w:rFonts w:ascii="Times New Roman" w:hAnsi="Times New Roman" w:cs="Times New Roman"/>
        </w:rPr>
      </w:pPr>
      <w:r w:rsidRPr="004B72D2">
        <w:rPr>
          <w:rFonts w:ascii="Times New Roman" w:hAnsi="Times New Roman" w:cs="Times New Roman"/>
        </w:rPr>
        <w:t>Dr. Boesch spoke optimistically about the recent results of the COP21 gathering in Brazil, while taking some questions from the audience that reflected a somewhat more skeptical assessment.  He further discussed legislation working its way through the Maryland legislature targeted toward reducing greenhouse gas emission in the coming decades and urged public scrutiny and activism to promote positive outcomes.  He spoke of the disparities between Europe and the United States citizens</w:t>
      </w:r>
      <w:r w:rsidR="004B72D2">
        <w:rPr>
          <w:rFonts w:ascii="Times New Roman" w:hAnsi="Times New Roman" w:cs="Times New Roman"/>
        </w:rPr>
        <w:t>’</w:t>
      </w:r>
      <w:r w:rsidRPr="004B72D2">
        <w:rPr>
          <w:rFonts w:ascii="Times New Roman" w:hAnsi="Times New Roman" w:cs="Times New Roman"/>
        </w:rPr>
        <w:t xml:space="preserve"> perceptions of the threat of global warming, while also stating that the numbers in Maryland were much more aligned with the higher global numbers reflecting perhaps the greater educational level in the state.  As a follow on to this he emphasized the need to promote science education and literacy in our </w:t>
      </w:r>
      <w:r w:rsidR="00D202F1">
        <w:rPr>
          <w:rFonts w:ascii="Times New Roman" w:hAnsi="Times New Roman" w:cs="Times New Roman"/>
        </w:rPr>
        <w:t xml:space="preserve">schools at all levels.  He </w:t>
      </w:r>
      <w:r w:rsidRPr="004B72D2">
        <w:rPr>
          <w:rFonts w:ascii="Times New Roman" w:hAnsi="Times New Roman" w:cs="Times New Roman"/>
        </w:rPr>
        <w:t>noted several principles of communication for scientists to employ:</w:t>
      </w:r>
    </w:p>
    <w:p w14:paraId="41D8E913" w14:textId="77777777" w:rsidR="00F438AF" w:rsidRDefault="00F438AF" w:rsidP="00D202F1">
      <w:pPr>
        <w:pStyle w:val="ListParagraph"/>
        <w:spacing w:after="0" w:line="240" w:lineRule="auto"/>
        <w:ind w:left="0"/>
        <w:rPr>
          <w:rFonts w:ascii="Times New Roman" w:hAnsi="Times New Roman" w:cs="Times New Roman"/>
          <w:sz w:val="24"/>
          <w:szCs w:val="24"/>
        </w:rPr>
      </w:pPr>
    </w:p>
    <w:p w14:paraId="058EE558" w14:textId="655DCF5F" w:rsidR="00840124" w:rsidRPr="004B72D2" w:rsidRDefault="00D202F1" w:rsidP="00D202F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  </w:t>
      </w:r>
      <w:r w:rsidR="00840124" w:rsidRPr="004B72D2">
        <w:rPr>
          <w:rFonts w:ascii="Times New Roman" w:hAnsi="Times New Roman" w:cs="Times New Roman"/>
          <w:sz w:val="24"/>
          <w:szCs w:val="24"/>
        </w:rPr>
        <w:t>In writing documents, use nontechnical terms and visually appealing images;</w:t>
      </w:r>
    </w:p>
    <w:p w14:paraId="560122D4" w14:textId="573638B4" w:rsidR="00840124" w:rsidRDefault="00F438AF" w:rsidP="00F438AF">
      <w:pPr>
        <w:rPr>
          <w:rFonts w:ascii="Times New Roman" w:hAnsi="Times New Roman" w:cs="Times New Roman"/>
        </w:rPr>
      </w:pPr>
      <w:r>
        <w:rPr>
          <w:rFonts w:ascii="Times New Roman" w:hAnsi="Times New Roman" w:cs="Times New Roman"/>
        </w:rPr>
        <w:t xml:space="preserve">2.  </w:t>
      </w:r>
      <w:r w:rsidR="00840124" w:rsidRPr="00F438AF">
        <w:rPr>
          <w:rFonts w:ascii="Times New Roman" w:hAnsi="Times New Roman" w:cs="Times New Roman"/>
        </w:rPr>
        <w:t>Relate issues to people’s direct interest; for example in the Mid-Atlantic Area, speak to the local impact of flooding;</w:t>
      </w:r>
    </w:p>
    <w:p w14:paraId="2FA391AC" w14:textId="77777777" w:rsidR="00F438AF" w:rsidRDefault="00F438AF" w:rsidP="00F438AF">
      <w:pPr>
        <w:rPr>
          <w:rFonts w:ascii="Times New Roman" w:hAnsi="Times New Roman" w:cs="Times New Roman"/>
        </w:rPr>
      </w:pPr>
      <w:r>
        <w:rPr>
          <w:rFonts w:ascii="Times New Roman" w:hAnsi="Times New Roman" w:cs="Times New Roman"/>
        </w:rPr>
        <w:t>3.  B</w:t>
      </w:r>
      <w:r w:rsidR="00840124" w:rsidRPr="004B72D2">
        <w:rPr>
          <w:rFonts w:ascii="Times New Roman" w:hAnsi="Times New Roman" w:cs="Times New Roman"/>
        </w:rPr>
        <w:t>egin</w:t>
      </w:r>
      <w:r>
        <w:rPr>
          <w:rFonts w:ascii="Times New Roman" w:hAnsi="Times New Roman" w:cs="Times New Roman"/>
        </w:rPr>
        <w:t xml:space="preserve"> with</w:t>
      </w:r>
      <w:r w:rsidR="00840124" w:rsidRPr="004B72D2">
        <w:rPr>
          <w:rFonts w:ascii="Times New Roman" w:hAnsi="Times New Roman" w:cs="Times New Roman"/>
        </w:rPr>
        <w:t xml:space="preserve"> the K-12 public school system, but understand that teachers there are already overburdened, so attach efforts to ongoing programs such as “Next Generation Science Standards” and Maryland’s “Environmental Literacy” requirement.</w:t>
      </w:r>
    </w:p>
    <w:p w14:paraId="0C4FBB58" w14:textId="77777777" w:rsidR="00F438AF" w:rsidRDefault="00F438AF" w:rsidP="00F438AF">
      <w:pPr>
        <w:rPr>
          <w:rFonts w:ascii="Times New Roman" w:hAnsi="Times New Roman" w:cs="Times New Roman"/>
        </w:rPr>
      </w:pPr>
    </w:p>
    <w:p w14:paraId="286FB171" w14:textId="5CF8D66E" w:rsidR="004B72D2" w:rsidRPr="004B72D2" w:rsidRDefault="00F438AF" w:rsidP="004B72D2">
      <w:pPr>
        <w:rPr>
          <w:rFonts w:ascii="Times New Roman" w:hAnsi="Times New Roman" w:cs="Times New Roman"/>
        </w:rPr>
      </w:pPr>
      <w:r>
        <w:rPr>
          <w:rFonts w:ascii="Times New Roman" w:hAnsi="Times New Roman" w:cs="Times New Roman"/>
        </w:rPr>
        <w:t xml:space="preserve">Detailed reports mentioned by Boesch throughout his presentation, and many others, may be found at </w:t>
      </w:r>
      <w:r w:rsidR="004B72D2" w:rsidRPr="004B72D2">
        <w:rPr>
          <w:rFonts w:ascii="Times New Roman" w:hAnsi="Times New Roman" w:cs="Times New Roman"/>
        </w:rPr>
        <w:t>http://www.umces.edu</w:t>
      </w:r>
    </w:p>
    <w:p w14:paraId="557C8B0E" w14:textId="77777777" w:rsidR="00840124" w:rsidRPr="004B72D2" w:rsidRDefault="00840124" w:rsidP="00C14172">
      <w:pPr>
        <w:widowControl w:val="0"/>
        <w:tabs>
          <w:tab w:val="left" w:pos="220"/>
          <w:tab w:val="left" w:pos="720"/>
        </w:tabs>
        <w:autoSpaceDE w:val="0"/>
        <w:autoSpaceDN w:val="0"/>
        <w:adjustRightInd w:val="0"/>
      </w:pPr>
    </w:p>
    <w:sectPr w:rsidR="00840124" w:rsidRPr="004B72D2" w:rsidSect="00E4531B">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altName w:val="Times New Roman"/>
    <w:panose1 w:val="020B0600040502020204"/>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2982CF8"/>
    <w:multiLevelType w:val="hybridMultilevel"/>
    <w:tmpl w:val="E466A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78"/>
    <w:rsid w:val="004530FE"/>
    <w:rsid w:val="004B72D2"/>
    <w:rsid w:val="00540417"/>
    <w:rsid w:val="006B6F0E"/>
    <w:rsid w:val="007B1EAC"/>
    <w:rsid w:val="00840124"/>
    <w:rsid w:val="009C130C"/>
    <w:rsid w:val="00A27947"/>
    <w:rsid w:val="00A569BE"/>
    <w:rsid w:val="00A8196E"/>
    <w:rsid w:val="00B47A78"/>
    <w:rsid w:val="00C14172"/>
    <w:rsid w:val="00C153BF"/>
    <w:rsid w:val="00D202F1"/>
    <w:rsid w:val="00E54BA8"/>
    <w:rsid w:val="00F438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959E4"/>
  <w15:docId w15:val="{B8C49776-0BC8-4D6C-8530-2540B11A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3BF"/>
    <w:rPr>
      <w:rFonts w:ascii="Lucida Grande" w:hAnsi="Lucida Grande"/>
      <w:sz w:val="18"/>
      <w:szCs w:val="18"/>
    </w:rPr>
  </w:style>
  <w:style w:type="character" w:customStyle="1" w:styleId="BalloonTextChar">
    <w:name w:val="Balloon Text Char"/>
    <w:basedOn w:val="DefaultParagraphFont"/>
    <w:link w:val="BalloonText"/>
    <w:uiPriority w:val="99"/>
    <w:semiHidden/>
    <w:rsid w:val="00C153BF"/>
    <w:rPr>
      <w:rFonts w:ascii="Lucida Grande" w:hAnsi="Lucida Grande"/>
      <w:sz w:val="18"/>
      <w:szCs w:val="18"/>
    </w:rPr>
  </w:style>
  <w:style w:type="paragraph" w:styleId="ListParagraph">
    <w:name w:val="List Paragraph"/>
    <w:basedOn w:val="Normal"/>
    <w:uiPriority w:val="34"/>
    <w:qFormat/>
    <w:rsid w:val="00840124"/>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Instruments 4 Change</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Kleymeyer</dc:creator>
  <cp:lastModifiedBy>Martha OHehir</cp:lastModifiedBy>
  <cp:revision>2</cp:revision>
  <dcterms:created xsi:type="dcterms:W3CDTF">2016-03-25T02:39:00Z</dcterms:created>
  <dcterms:modified xsi:type="dcterms:W3CDTF">2016-03-25T02:39:00Z</dcterms:modified>
</cp:coreProperties>
</file>